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Cs w:val="21"/>
        </w:rPr>
      </w:pPr>
      <w:bookmarkStart w:id="0" w:name="_GoBack"/>
      <w:bookmarkEnd w:id="0"/>
      <w:r>
        <w:rPr>
          <w:rFonts w:hint="eastAsia"/>
          <w:sz w:val="24"/>
          <w:szCs w:val="22"/>
        </w:rPr>
        <w:t xml:space="preserve">                               </w:t>
      </w:r>
      <w:r>
        <w:rPr>
          <w:rFonts w:hint="eastAsia" w:asciiTheme="minorEastAsia" w:hAnsiTheme="minorEastAsia"/>
          <w:szCs w:val="21"/>
        </w:rPr>
        <w:t>协议编号：</w:t>
      </w:r>
    </w:p>
    <w:p>
      <w:pPr>
        <w:jc w:val="center"/>
        <w:rPr>
          <w:rFonts w:asciiTheme="minorEastAsia" w:hAnsiTheme="minorEastAsia"/>
          <w:szCs w:val="21"/>
        </w:rPr>
      </w:pPr>
    </w:p>
    <w:p>
      <w:pPr>
        <w:spacing w:line="600" w:lineRule="exact"/>
        <w:jc w:val="center"/>
        <w:rPr>
          <w:rFonts w:ascii="仿宋" w:hAnsi="仿宋" w:eastAsia="仿宋" w:cs="新宋体"/>
          <w:b/>
          <w:bCs/>
          <w:sz w:val="52"/>
          <w:szCs w:val="52"/>
        </w:rPr>
      </w:pPr>
      <w:r>
        <w:rPr>
          <w:rFonts w:hint="eastAsia" w:ascii="仿宋" w:hAnsi="仿宋" w:eastAsia="仿宋" w:cs="新宋体"/>
          <w:b/>
          <w:bCs/>
          <w:sz w:val="52"/>
          <w:szCs w:val="52"/>
        </w:rPr>
        <w:t>委托代向银行申请开具</w:t>
      </w:r>
    </w:p>
    <w:p>
      <w:pPr>
        <w:spacing w:line="600" w:lineRule="exact"/>
        <w:jc w:val="center"/>
        <w:rPr>
          <w:rFonts w:ascii="仿宋" w:hAnsi="仿宋" w:eastAsia="仿宋" w:cs="新宋体"/>
          <w:b/>
          <w:bCs/>
          <w:sz w:val="52"/>
          <w:szCs w:val="52"/>
        </w:rPr>
      </w:pPr>
      <w:r>
        <w:rPr>
          <w:rFonts w:hint="eastAsia" w:ascii="仿宋" w:hAnsi="仿宋" w:eastAsia="仿宋" w:cs="新宋体"/>
          <w:b/>
          <w:bCs/>
          <w:sz w:val="52"/>
          <w:szCs w:val="52"/>
        </w:rPr>
        <w:t>保函协议书</w:t>
      </w:r>
    </w:p>
    <w:p>
      <w:pPr>
        <w:spacing w:line="600" w:lineRule="exact"/>
        <w:jc w:val="center"/>
        <w:rPr>
          <w:rFonts w:ascii="仿宋" w:hAnsi="仿宋" w:eastAsia="仿宋"/>
          <w:sz w:val="52"/>
          <w:szCs w:val="52"/>
        </w:rPr>
      </w:pPr>
    </w:p>
    <w:p>
      <w:pPr>
        <w:spacing w:line="440" w:lineRule="exact"/>
        <w:rPr>
          <w:rFonts w:ascii="仿宋" w:hAnsi="仿宋" w:eastAsia="仿宋"/>
          <w:sz w:val="28"/>
          <w:szCs w:val="28"/>
        </w:rPr>
      </w:pPr>
      <w:r>
        <w:rPr>
          <w:rFonts w:hint="eastAsia" w:ascii="仿宋" w:hAnsi="仿宋" w:eastAsia="仿宋"/>
          <w:b/>
          <w:bCs/>
          <w:sz w:val="28"/>
          <w:szCs w:val="28"/>
        </w:rPr>
        <w:t>甲方（委托人/被保证人）：</w:t>
      </w:r>
    </w:p>
    <w:p>
      <w:pPr>
        <w:spacing w:line="440" w:lineRule="exact"/>
        <w:rPr>
          <w:rFonts w:ascii="仿宋" w:hAnsi="仿宋" w:eastAsia="仿宋"/>
          <w:b/>
          <w:bCs/>
          <w:sz w:val="28"/>
          <w:szCs w:val="28"/>
        </w:rPr>
      </w:pPr>
      <w:r>
        <w:rPr>
          <w:rFonts w:hint="eastAsia" w:ascii="仿宋" w:hAnsi="仿宋" w:eastAsia="仿宋"/>
          <w:b/>
          <w:sz w:val="28"/>
          <w:szCs w:val="28"/>
        </w:rPr>
        <w:t>法定代表人：</w:t>
      </w:r>
    </w:p>
    <w:p>
      <w:pPr>
        <w:spacing w:line="440" w:lineRule="exact"/>
        <w:rPr>
          <w:rFonts w:ascii="仿宋" w:hAnsi="仿宋" w:eastAsia="仿宋"/>
          <w:b/>
          <w:sz w:val="28"/>
          <w:szCs w:val="28"/>
        </w:rPr>
      </w:pPr>
      <w:r>
        <w:rPr>
          <w:rFonts w:hint="eastAsia" w:ascii="仿宋" w:hAnsi="仿宋" w:eastAsia="仿宋"/>
          <w:b/>
          <w:sz w:val="28"/>
          <w:szCs w:val="28"/>
        </w:rPr>
        <w:t>统一社会信用代码：</w:t>
      </w:r>
    </w:p>
    <w:p>
      <w:pPr>
        <w:spacing w:line="440" w:lineRule="exact"/>
        <w:rPr>
          <w:rFonts w:ascii="仿宋" w:hAnsi="仿宋" w:eastAsia="仿宋"/>
          <w:sz w:val="28"/>
          <w:szCs w:val="28"/>
        </w:rPr>
      </w:pPr>
      <w:r>
        <w:rPr>
          <w:rFonts w:hint="eastAsia" w:ascii="仿宋" w:hAnsi="仿宋" w:eastAsia="仿宋"/>
          <w:b/>
          <w:sz w:val="28"/>
          <w:szCs w:val="28"/>
        </w:rPr>
        <w:t>联系地址：</w:t>
      </w:r>
    </w:p>
    <w:p>
      <w:pPr>
        <w:spacing w:line="440" w:lineRule="exact"/>
        <w:rPr>
          <w:rFonts w:ascii="仿宋" w:hAnsi="仿宋" w:eastAsia="仿宋"/>
          <w:sz w:val="28"/>
          <w:szCs w:val="28"/>
        </w:rPr>
      </w:pPr>
      <w:r>
        <w:rPr>
          <w:rFonts w:hint="eastAsia" w:ascii="仿宋" w:hAnsi="仿宋" w:eastAsia="仿宋"/>
          <w:b/>
          <w:sz w:val="28"/>
          <w:szCs w:val="28"/>
        </w:rPr>
        <w:t>邮政编码：</w:t>
      </w:r>
    </w:p>
    <w:p>
      <w:pPr>
        <w:spacing w:line="440" w:lineRule="exact"/>
        <w:rPr>
          <w:rFonts w:ascii="仿宋" w:hAnsi="仿宋" w:eastAsia="仿宋"/>
          <w:b/>
          <w:sz w:val="28"/>
          <w:szCs w:val="28"/>
        </w:rPr>
      </w:pPr>
      <w:r>
        <w:rPr>
          <w:rFonts w:ascii="仿宋" w:hAnsi="仿宋" w:eastAsia="仿宋"/>
          <w:b/>
          <w:sz w:val="28"/>
          <w:szCs w:val="28"/>
        </w:rPr>
        <w:t>联系人：</w:t>
      </w:r>
    </w:p>
    <w:p>
      <w:pPr>
        <w:spacing w:line="440" w:lineRule="exact"/>
        <w:rPr>
          <w:rFonts w:ascii="仿宋" w:hAnsi="仿宋" w:eastAsia="仿宋"/>
          <w:b/>
          <w:sz w:val="28"/>
          <w:szCs w:val="28"/>
        </w:rPr>
      </w:pPr>
      <w:r>
        <w:rPr>
          <w:rFonts w:hint="eastAsia" w:ascii="仿宋" w:hAnsi="仿宋" w:eastAsia="仿宋"/>
          <w:b/>
          <w:sz w:val="28"/>
          <w:szCs w:val="28"/>
        </w:rPr>
        <w:t>联系电话：</w:t>
      </w:r>
    </w:p>
    <w:p>
      <w:pPr>
        <w:spacing w:line="440" w:lineRule="exact"/>
        <w:rPr>
          <w:rFonts w:ascii="仿宋" w:hAnsi="仿宋" w:eastAsia="仿宋"/>
          <w:sz w:val="28"/>
          <w:szCs w:val="28"/>
        </w:rPr>
      </w:pPr>
    </w:p>
    <w:p>
      <w:pPr>
        <w:spacing w:line="440" w:lineRule="exact"/>
        <w:rPr>
          <w:rFonts w:ascii="仿宋" w:hAnsi="仿宋" w:eastAsia="仿宋"/>
          <w:bCs/>
          <w:sz w:val="28"/>
          <w:szCs w:val="28"/>
        </w:rPr>
      </w:pPr>
      <w:r>
        <w:rPr>
          <w:rFonts w:hint="eastAsia" w:ascii="仿宋" w:hAnsi="仿宋" w:eastAsia="仿宋"/>
          <w:b/>
          <w:bCs/>
          <w:sz w:val="28"/>
          <w:szCs w:val="28"/>
        </w:rPr>
        <w:t>乙方（受托人/申请人）：</w:t>
      </w:r>
      <w:r>
        <w:rPr>
          <w:rFonts w:hint="eastAsia" w:ascii="仿宋" w:hAnsi="仿宋" w:eastAsia="仿宋"/>
          <w:bCs/>
          <w:sz w:val="28"/>
          <w:szCs w:val="28"/>
        </w:rPr>
        <w:t>吉安市至诚住房置业融资担保有限公司</w:t>
      </w:r>
    </w:p>
    <w:p>
      <w:pPr>
        <w:spacing w:line="440" w:lineRule="exact"/>
        <w:rPr>
          <w:rFonts w:ascii="仿宋" w:hAnsi="仿宋" w:eastAsia="仿宋"/>
          <w:sz w:val="28"/>
          <w:szCs w:val="28"/>
        </w:rPr>
      </w:pPr>
      <w:r>
        <w:rPr>
          <w:rFonts w:hint="eastAsia" w:ascii="仿宋" w:hAnsi="仿宋" w:eastAsia="仿宋"/>
          <w:b/>
          <w:sz w:val="28"/>
          <w:szCs w:val="28"/>
        </w:rPr>
        <w:t>法定代表人：彭江浪</w:t>
      </w:r>
    </w:p>
    <w:p>
      <w:pPr>
        <w:spacing w:line="440" w:lineRule="exact"/>
        <w:rPr>
          <w:rFonts w:ascii="仿宋" w:hAnsi="仿宋" w:eastAsia="仿宋"/>
          <w:sz w:val="28"/>
          <w:szCs w:val="28"/>
        </w:rPr>
      </w:pPr>
      <w:r>
        <w:rPr>
          <w:rFonts w:hint="eastAsia" w:ascii="仿宋" w:hAnsi="仿宋" w:eastAsia="仿宋"/>
          <w:b/>
          <w:sz w:val="28"/>
          <w:szCs w:val="28"/>
        </w:rPr>
        <w:t>统一社会信用代码：</w:t>
      </w:r>
      <w:r>
        <w:rPr>
          <w:rFonts w:ascii="仿宋" w:hAnsi="仿宋" w:eastAsia="仿宋"/>
          <w:sz w:val="28"/>
          <w:szCs w:val="28"/>
        </w:rPr>
        <w:t>9136080079479020XH</w:t>
      </w:r>
    </w:p>
    <w:p>
      <w:pPr>
        <w:spacing w:line="440" w:lineRule="exact"/>
        <w:rPr>
          <w:rFonts w:ascii="仿宋" w:hAnsi="仿宋" w:eastAsia="仿宋"/>
          <w:sz w:val="28"/>
          <w:szCs w:val="28"/>
        </w:rPr>
      </w:pPr>
      <w:r>
        <w:rPr>
          <w:rFonts w:hint="eastAsia" w:ascii="仿宋" w:hAnsi="仿宋" w:eastAsia="仿宋"/>
          <w:b/>
          <w:sz w:val="28"/>
          <w:szCs w:val="28"/>
        </w:rPr>
        <w:t>联系地址：</w:t>
      </w:r>
      <w:r>
        <w:rPr>
          <w:rFonts w:hint="eastAsia" w:ascii="仿宋" w:hAnsi="仿宋" w:eastAsia="仿宋"/>
          <w:sz w:val="28"/>
          <w:szCs w:val="28"/>
        </w:rPr>
        <w:t>江西省吉安市吉州区吉州大道306号</w:t>
      </w:r>
    </w:p>
    <w:p>
      <w:pPr>
        <w:spacing w:line="440" w:lineRule="exact"/>
        <w:rPr>
          <w:rFonts w:ascii="仿宋" w:hAnsi="仿宋" w:eastAsia="仿宋"/>
          <w:sz w:val="28"/>
          <w:szCs w:val="28"/>
        </w:rPr>
      </w:pPr>
      <w:r>
        <w:rPr>
          <w:rFonts w:hint="eastAsia" w:ascii="仿宋" w:hAnsi="仿宋" w:eastAsia="仿宋"/>
          <w:b/>
          <w:sz w:val="28"/>
          <w:szCs w:val="28"/>
        </w:rPr>
        <w:t>邮政编码：</w:t>
      </w:r>
      <w:r>
        <w:rPr>
          <w:rFonts w:hint="eastAsia" w:ascii="仿宋" w:hAnsi="仿宋" w:eastAsia="仿宋"/>
          <w:sz w:val="28"/>
          <w:szCs w:val="28"/>
        </w:rPr>
        <w:t>334000</w:t>
      </w:r>
    </w:p>
    <w:p>
      <w:pPr>
        <w:spacing w:line="440" w:lineRule="exact"/>
        <w:rPr>
          <w:rFonts w:ascii="仿宋" w:hAnsi="仿宋" w:eastAsia="仿宋"/>
          <w:b/>
          <w:sz w:val="28"/>
          <w:szCs w:val="28"/>
        </w:rPr>
      </w:pPr>
      <w:r>
        <w:rPr>
          <w:rFonts w:ascii="仿宋" w:hAnsi="仿宋" w:eastAsia="仿宋"/>
          <w:b/>
          <w:sz w:val="28"/>
          <w:szCs w:val="28"/>
        </w:rPr>
        <w:t>联系人：</w:t>
      </w:r>
      <w:r>
        <w:rPr>
          <w:rFonts w:hint="eastAsia" w:ascii="仿宋" w:hAnsi="仿宋" w:eastAsia="仿宋"/>
          <w:b/>
          <w:sz w:val="28"/>
          <w:szCs w:val="28"/>
        </w:rPr>
        <w:t>陈平</w:t>
      </w:r>
    </w:p>
    <w:p>
      <w:pPr>
        <w:spacing w:line="440" w:lineRule="exact"/>
        <w:rPr>
          <w:rFonts w:ascii="仿宋" w:hAnsi="仿宋" w:eastAsia="仿宋"/>
          <w:b/>
          <w:sz w:val="28"/>
          <w:szCs w:val="28"/>
        </w:rPr>
      </w:pPr>
      <w:r>
        <w:rPr>
          <w:rFonts w:hint="eastAsia" w:ascii="仿宋" w:hAnsi="仿宋" w:eastAsia="仿宋"/>
          <w:b/>
          <w:sz w:val="28"/>
          <w:szCs w:val="28"/>
        </w:rPr>
        <w:t>联系电话：</w:t>
      </w:r>
      <w:r>
        <w:rPr>
          <w:rFonts w:ascii="仿宋" w:hAnsi="仿宋" w:eastAsia="仿宋"/>
          <w:b/>
          <w:sz w:val="28"/>
          <w:szCs w:val="28"/>
        </w:rPr>
        <w:t>15079612279</w:t>
      </w:r>
    </w:p>
    <w:p>
      <w:pPr>
        <w:snapToGrid w:val="0"/>
        <w:ind w:firstLine="560" w:firstLineChars="200"/>
        <w:rPr>
          <w:rFonts w:ascii="仿宋" w:hAnsi="仿宋" w:eastAsia="仿宋"/>
          <w:sz w:val="28"/>
          <w:szCs w:val="28"/>
        </w:rPr>
      </w:pPr>
    </w:p>
    <w:p>
      <w:pPr>
        <w:adjustRightInd w:val="0"/>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甲方因</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建设工程需</w:t>
      </w:r>
      <w:r>
        <w:rPr>
          <w:rFonts w:hint="eastAsia" w:ascii="仿宋" w:hAnsi="仿宋" w:eastAsia="仿宋"/>
          <w:sz w:val="28"/>
          <w:szCs w:val="28"/>
        </w:rPr>
        <w:t>要（</w:t>
      </w:r>
      <w:permStart w:id="0" w:edGrp="everyone"/>
      <w:r>
        <w:rPr>
          <w:rFonts w:hint="eastAsia" w:ascii="仿宋" w:hAnsi="仿宋" w:eastAsia="仿宋"/>
          <w:sz w:val="28"/>
          <w:szCs w:val="28"/>
        </w:rPr>
        <w:t xml:space="preserve">相关项目、合同/文件名称、编号为：              </w:t>
      </w:r>
      <w:permEnd w:id="0"/>
      <w:r>
        <w:rPr>
          <w:rFonts w:hint="eastAsia" w:ascii="仿宋" w:hAnsi="仿宋" w:eastAsia="仿宋"/>
          <w:sz w:val="28"/>
          <w:szCs w:val="28"/>
        </w:rPr>
        <w:t>），现甲方委托乙方代为向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申请开具保函，并</w:t>
      </w:r>
      <w:r>
        <w:rPr>
          <w:rFonts w:hint="eastAsia" w:ascii="仿宋" w:hAnsi="仿宋" w:eastAsia="仿宋"/>
          <w:bCs/>
          <w:sz w:val="28"/>
          <w:szCs w:val="28"/>
        </w:rPr>
        <w:t>签订了</w:t>
      </w:r>
      <w:r>
        <w:rPr>
          <w:rFonts w:hint="eastAsia" w:ascii="仿宋" w:hAnsi="仿宋" w:eastAsia="仿宋"/>
          <w:bCs/>
          <w:sz w:val="28"/>
          <w:szCs w:val="28"/>
          <w:u w:val="single"/>
        </w:rPr>
        <w:t xml:space="preserve">出具分离式保函合同，编号为：              </w:t>
      </w:r>
      <w:r>
        <w:rPr>
          <w:rFonts w:hint="eastAsia" w:ascii="仿宋" w:hAnsi="仿宋" w:eastAsia="仿宋"/>
          <w:sz w:val="28"/>
          <w:szCs w:val="28"/>
        </w:rPr>
        <w:t>。乙方经审查，同意接受甲方的委托代为向申请开具保函，甲、乙双方根据国家现行有关法律、法规的规定，经协商一致，达成如下协议：</w:t>
      </w:r>
    </w:p>
    <w:p>
      <w:pPr>
        <w:adjustRightInd w:val="0"/>
        <w:snapToGrid w:val="0"/>
        <w:spacing w:line="400" w:lineRule="exact"/>
        <w:ind w:firstLine="555"/>
        <w:jc w:val="left"/>
        <w:rPr>
          <w:rFonts w:ascii="仿宋" w:hAnsi="仿宋" w:eastAsia="仿宋" w:cstheme="minorEastAsia"/>
          <w:sz w:val="28"/>
          <w:szCs w:val="28"/>
          <w:u w:val="single"/>
        </w:rPr>
      </w:pPr>
      <w:r>
        <w:rPr>
          <w:rFonts w:hint="eastAsia" w:ascii="仿宋" w:hAnsi="仿宋" w:eastAsia="仿宋"/>
          <w:b/>
          <w:bCs/>
          <w:sz w:val="28"/>
          <w:szCs w:val="28"/>
        </w:rPr>
        <w:t xml:space="preserve">第一条 </w:t>
      </w:r>
      <w:r>
        <w:rPr>
          <w:rFonts w:hint="eastAsia" w:ascii="仿宋" w:hAnsi="仿宋" w:eastAsia="仿宋"/>
          <w:sz w:val="28"/>
          <w:szCs w:val="28"/>
        </w:rPr>
        <w:t>甲方委托乙方代为向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申请开具保函，保函种类为：</w:t>
      </w:r>
      <w:permStart w:id="1" w:edGrp="everyone"/>
      <w:r>
        <w:rPr>
          <w:rFonts w:hint="eastAsia" w:ascii="仿宋" w:hAnsi="仿宋" w:eastAsia="仿宋"/>
          <w:sz w:val="28"/>
          <w:szCs w:val="28"/>
          <w:u w:val="single"/>
        </w:rPr>
        <w:t xml:space="preserve">             </w:t>
      </w:r>
      <w:permEnd w:id="1"/>
      <w:r>
        <w:rPr>
          <w:rFonts w:hint="eastAsia" w:ascii="仿宋" w:hAnsi="仿宋" w:eastAsia="仿宋"/>
          <w:sz w:val="28"/>
          <w:szCs w:val="28"/>
        </w:rPr>
        <w:t>;保函</w:t>
      </w:r>
      <w:r>
        <w:rPr>
          <w:rFonts w:hint="eastAsia" w:ascii="仿宋" w:hAnsi="仿宋" w:eastAsia="仿宋"/>
          <w:bCs/>
          <w:sz w:val="28"/>
          <w:szCs w:val="28"/>
        </w:rPr>
        <w:t>受益人为：</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；保函币种及金额为人民币</w:t>
      </w:r>
      <w:permStart w:id="2" w:edGrp="everyone"/>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元整</w:t>
      </w:r>
      <w:permEnd w:id="2"/>
      <w:r>
        <w:rPr>
          <w:rFonts w:hint="eastAsia" w:ascii="仿宋" w:hAnsi="仿宋" w:eastAsia="仿宋"/>
          <w:bCs/>
          <w:sz w:val="28"/>
          <w:szCs w:val="28"/>
        </w:rPr>
        <w:t>（大写），</w:t>
      </w:r>
      <w:r>
        <w:rPr>
          <w:rFonts w:eastAsia="仿宋" w:cs="Calibri"/>
          <w:sz w:val="28"/>
          <w:szCs w:val="28"/>
          <w:u w:val="single"/>
        </w:rPr>
        <w:t>¥</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(小写)的银行保函，</w:t>
      </w:r>
      <w:r>
        <w:rPr>
          <w:rFonts w:hint="eastAsia" w:ascii="仿宋" w:hAnsi="仿宋" w:eastAsia="仿宋"/>
          <w:sz w:val="28"/>
          <w:szCs w:val="28"/>
        </w:rPr>
        <w:t>保函有效期为</w:t>
      </w:r>
      <w:permStart w:id="3" w:edGrp="everyone"/>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日历天</w:t>
      </w:r>
      <w:permEnd w:id="3"/>
      <w:r>
        <w:rPr>
          <w:rFonts w:hint="eastAsia" w:ascii="仿宋" w:hAnsi="仿宋" w:eastAsia="仿宋"/>
          <w:sz w:val="28"/>
          <w:szCs w:val="28"/>
        </w:rPr>
        <w:t>，为</w:t>
      </w:r>
      <w:r>
        <w:rPr>
          <w:rFonts w:hint="eastAsia" w:ascii="仿宋" w:hAnsi="仿宋" w:eastAsia="仿宋"/>
          <w:sz w:val="28"/>
          <w:szCs w:val="28"/>
          <w:u w:val="single"/>
        </w:rPr>
        <w:t xml:space="preserve">    </w:t>
      </w:r>
      <w:r>
        <w:rPr>
          <w:rFonts w:hint="eastAsia" w:ascii="仿宋" w:hAnsi="仿宋" w:eastAsia="仿宋" w:cstheme="minorEastAsia"/>
          <w:sz w:val="28"/>
          <w:szCs w:val="28"/>
        </w:rPr>
        <w:t>年</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月</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日至</w:t>
      </w:r>
      <w:permStart w:id="4" w:edGrp="everyone"/>
      <w:r>
        <w:rPr>
          <w:rFonts w:hint="eastAsia" w:ascii="仿宋" w:hAnsi="仿宋" w:eastAsia="仿宋" w:cstheme="minorEastAsia"/>
          <w:sz w:val="28"/>
          <w:szCs w:val="28"/>
          <w:u w:val="single"/>
        </w:rPr>
        <w:t xml:space="preserve">    </w:t>
      </w:r>
      <w:permEnd w:id="4"/>
      <w:r>
        <w:rPr>
          <w:rFonts w:hint="eastAsia" w:ascii="仿宋" w:hAnsi="仿宋" w:eastAsia="仿宋" w:cstheme="minorEastAsia"/>
          <w:sz w:val="28"/>
          <w:szCs w:val="28"/>
        </w:rPr>
        <w:t>年</w:t>
      </w:r>
      <w:permStart w:id="5" w:edGrp="everyone"/>
      <w:r>
        <w:rPr>
          <w:rFonts w:hint="eastAsia" w:ascii="仿宋" w:hAnsi="仿宋" w:eastAsia="仿宋" w:cstheme="minorEastAsia"/>
          <w:sz w:val="28"/>
          <w:szCs w:val="28"/>
          <w:u w:val="single"/>
        </w:rPr>
        <w:t xml:space="preserve">  </w:t>
      </w:r>
      <w:permEnd w:id="5"/>
      <w:r>
        <w:rPr>
          <w:rFonts w:hint="eastAsia" w:ascii="仿宋" w:hAnsi="仿宋" w:eastAsia="仿宋" w:cstheme="minorEastAsia"/>
          <w:sz w:val="28"/>
          <w:szCs w:val="28"/>
        </w:rPr>
        <w:t>月</w:t>
      </w:r>
      <w:permStart w:id="6" w:edGrp="everyone"/>
      <w:r>
        <w:rPr>
          <w:rFonts w:hint="eastAsia" w:ascii="仿宋" w:hAnsi="仿宋" w:eastAsia="仿宋" w:cstheme="minorEastAsia"/>
          <w:sz w:val="28"/>
          <w:szCs w:val="28"/>
          <w:u w:val="single"/>
        </w:rPr>
        <w:t xml:space="preserve">  </w:t>
      </w:r>
      <w:permEnd w:id="6"/>
      <w:r>
        <w:rPr>
          <w:rFonts w:hint="eastAsia" w:ascii="仿宋" w:hAnsi="仿宋" w:eastAsia="仿宋" w:cstheme="minorEastAsia"/>
          <w:sz w:val="28"/>
          <w:szCs w:val="28"/>
        </w:rPr>
        <w:t>日。</w:t>
      </w:r>
    </w:p>
    <w:p>
      <w:pPr>
        <w:adjustRightInd w:val="0"/>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如因出现保函赔付致使乙方承担代偿/被扣划保证金等赔付责任的，甲方承诺立即全额赔偿乙方承担的赔付款项并向乙方支付资金占用费用(资金占用费以乙方赔付款项为基数按照月利率2%计算至全部清偿为止)，甲方保证在收到乙方索赔通知后的五日内全部清偿。</w:t>
      </w:r>
    </w:p>
    <w:p>
      <w:pPr>
        <w:adjustRightInd w:val="0"/>
        <w:snapToGrid w:val="0"/>
        <w:spacing w:line="400" w:lineRule="exact"/>
        <w:ind w:firstLine="551" w:firstLineChars="196"/>
        <w:rPr>
          <w:rFonts w:ascii="仿宋" w:hAnsi="仿宋" w:eastAsia="仿宋"/>
          <w:b/>
          <w:sz w:val="28"/>
          <w:szCs w:val="28"/>
          <w:u w:val="single"/>
        </w:rPr>
      </w:pPr>
      <w:r>
        <w:rPr>
          <w:rFonts w:hint="eastAsia" w:ascii="仿宋" w:hAnsi="仿宋" w:eastAsia="仿宋"/>
          <w:b/>
          <w:bCs/>
          <w:sz w:val="28"/>
          <w:szCs w:val="28"/>
        </w:rPr>
        <w:t xml:space="preserve">第二条 </w:t>
      </w:r>
      <w:r>
        <w:rPr>
          <w:rFonts w:hint="eastAsia" w:ascii="仿宋" w:hAnsi="仿宋" w:eastAsia="仿宋"/>
          <w:sz w:val="28"/>
          <w:szCs w:val="28"/>
        </w:rPr>
        <w:t>甲方同意</w:t>
      </w:r>
      <w:r>
        <w:rPr>
          <w:rFonts w:hint="eastAsia" w:ascii="仿宋" w:hAnsi="仿宋" w:eastAsia="仿宋"/>
          <w:bCs/>
          <w:sz w:val="28"/>
          <w:szCs w:val="28"/>
        </w:rPr>
        <w:t>按保函金额的</w:t>
      </w:r>
      <w:r>
        <w:rPr>
          <w:rFonts w:hint="eastAsia" w:ascii="仿宋" w:hAnsi="仿宋" w:eastAsia="仿宋"/>
          <w:bCs/>
          <w:sz w:val="28"/>
          <w:szCs w:val="28"/>
          <w:u w:val="single"/>
        </w:rPr>
        <w:t xml:space="preserve">    </w:t>
      </w:r>
      <w:r>
        <w:rPr>
          <w:rFonts w:hint="eastAsia" w:ascii="仿宋" w:hAnsi="仿宋" w:eastAsia="仿宋"/>
          <w:bCs/>
          <w:sz w:val="28"/>
          <w:szCs w:val="28"/>
        </w:rPr>
        <w:t>向乙方一次性支付服务费</w:t>
      </w:r>
      <w:r>
        <w:rPr>
          <w:rFonts w:hint="eastAsia" w:ascii="仿宋" w:hAnsi="仿宋" w:eastAsia="仿宋"/>
          <w:sz w:val="28"/>
          <w:szCs w:val="28"/>
        </w:rPr>
        <w:t>即人民币___________________（大写）元整（</w:t>
      </w:r>
      <w:r>
        <w:rPr>
          <w:rFonts w:eastAsia="仿宋" w:cs="Calibri"/>
          <w:sz w:val="28"/>
          <w:szCs w:val="28"/>
        </w:rPr>
        <w:t>¥</w:t>
      </w:r>
      <w:r>
        <w:rPr>
          <w:rFonts w:hint="eastAsia" w:ascii="仿宋" w:hAnsi="仿宋" w:eastAsia="仿宋"/>
          <w:sz w:val="28"/>
          <w:szCs w:val="28"/>
        </w:rPr>
        <w:t xml:space="preserve">               ）。</w:t>
      </w:r>
      <w:r>
        <w:rPr>
          <w:rFonts w:hint="eastAsia" w:ascii="仿宋" w:hAnsi="仿宋" w:eastAsia="仿宋"/>
          <w:b/>
          <w:sz w:val="28"/>
          <w:szCs w:val="28"/>
        </w:rPr>
        <w:t xml:space="preserve"> </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第三条 </w:t>
      </w:r>
      <w:r>
        <w:rPr>
          <w:rFonts w:hint="eastAsia" w:ascii="仿宋" w:hAnsi="仿宋" w:eastAsia="仿宋"/>
          <w:sz w:val="28"/>
          <w:szCs w:val="28"/>
        </w:rPr>
        <w:t>除向乙方支付</w:t>
      </w:r>
      <w:r>
        <w:rPr>
          <w:rFonts w:hint="eastAsia" w:ascii="仿宋" w:hAnsi="仿宋" w:eastAsia="仿宋"/>
          <w:bCs/>
          <w:sz w:val="28"/>
          <w:szCs w:val="28"/>
        </w:rPr>
        <w:t>服务费</w:t>
      </w:r>
      <w:r>
        <w:rPr>
          <w:rFonts w:hint="eastAsia" w:ascii="仿宋" w:hAnsi="仿宋" w:eastAsia="仿宋"/>
          <w:sz w:val="28"/>
          <w:szCs w:val="28"/>
        </w:rPr>
        <w:t>外，因上述保函业务所产生的其它一切费用（包括但不限于评审费、评估费、保险费）均由甲方承担。</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第四条 </w:t>
      </w:r>
      <w:r>
        <w:rPr>
          <w:rFonts w:hint="eastAsia" w:ascii="仿宋" w:hAnsi="仿宋" w:eastAsia="仿宋"/>
          <w:sz w:val="28"/>
          <w:szCs w:val="28"/>
        </w:rPr>
        <w:t>甲方声明与保证：</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（一）是依法成立的，具有独立法人资格的企业；</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（二）甲方对本协议的所有条款已全部通晓、理解并接受；</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（三）甲方向乙方交付的所有材料及抵（质）押物权属证明文件（如有）真实、完整、合法、有效；甲方用于担保的抵（质）押财产不存在共有、争议、被查封、被扣押或已经设定抵（质）押等情况；</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（四）甲方签署和履行本协议书不违反现行的法律、法规、政策；</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（五）将本协议书项下保函保证事项的履行情况及时告知乙方或随时应乙方要求如实书面告知；</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（六）自觉接受并积极配合乙方对甲方财务状况及本协议书项下保函保证事项的履行情况的检查、监督；</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（七）本协议书有效期间或乙方在本协议约定的保函业务中承担的相应责任被免除/解除前，未征得乙方书面同意，甲方不得为他人债务提供担保；</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（八）本协议项下担保的抵（质）押物价值减少、意外毁损或灭失的，应将该抵(质)押物的保险赔偿金、第三人支付的赔偿金等款项提前交由甲方代管，同时甲方保证及时提供乙方认可的其他担保（如有必要）；</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（九）本协议书有效期间，甲方住所发生变更，保证于变更后三日内书面通知乙方；</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（十）本协议书有效期内，甲方如从事违法活动、涉及重大诉讼及企业财务经营状况恶化等情况，对乙方权益的保障产生重大不利影响的，甲方保证立即书面通知乙方，并提供乙方认可的其他担保。</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sz w:val="28"/>
          <w:szCs w:val="28"/>
        </w:rPr>
        <w:t xml:space="preserve">第五条 </w:t>
      </w:r>
      <w:r>
        <w:rPr>
          <w:rFonts w:hint="eastAsia" w:ascii="仿宋" w:hAnsi="仿宋" w:eastAsia="仿宋"/>
          <w:sz w:val="28"/>
          <w:szCs w:val="28"/>
        </w:rPr>
        <w:t>乙方的声明与保证：</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（一）可以代为向银行申请开具保函；</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（二）具有保证人主体资格，可以对外提供保证担保。</w:t>
      </w:r>
    </w:p>
    <w:p>
      <w:pPr>
        <w:adjustRightInd w:val="0"/>
        <w:snapToGrid w:val="0"/>
        <w:spacing w:line="400" w:lineRule="exact"/>
        <w:ind w:firstLine="562" w:firstLineChars="200"/>
        <w:rPr>
          <w:rFonts w:ascii="仿宋" w:hAnsi="仿宋" w:eastAsia="仿宋"/>
          <w:bCs/>
          <w:sz w:val="28"/>
          <w:szCs w:val="28"/>
          <w:u w:val="single"/>
        </w:rPr>
      </w:pPr>
      <w:r>
        <w:rPr>
          <w:rFonts w:hint="eastAsia" w:ascii="仿宋" w:hAnsi="仿宋" w:eastAsia="仿宋"/>
          <w:b/>
          <w:bCs/>
          <w:sz w:val="28"/>
          <w:szCs w:val="28"/>
        </w:rPr>
        <w:t xml:space="preserve">第六条 </w:t>
      </w:r>
      <w:r>
        <w:rPr>
          <w:rFonts w:hint="eastAsia" w:ascii="仿宋" w:hAnsi="仿宋" w:eastAsia="仿宋"/>
          <w:sz w:val="28"/>
          <w:szCs w:val="28"/>
        </w:rPr>
        <w:t>同时具备下列三项条件后，甲方才有权申请乙方代其申请开具保函：</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（一）本协议书已签订生效；</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（二）甲方提供了开具保函所需要的齐全资料；</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（三）甲方已经付清所有应付费用。</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就乙方代甲方向银行开具保函的事宜，乙方需向银行承担相应的担保责任，为保障乙方的权益，甲方向乙方承诺：</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（一）甲方所提供的申请资料全部真实、合法、有效;没有虚假诉讼、恶意诉讼及无理缠诉等行为。</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二）申请人应当按照担保人的要求提供与该担保有关的业务活动的真实情况并定期提供反映其真实经营状况及财务状况的财务会计报表、投资项目的工程进度表及履约/还款进度表，并接受担保人或担保人的受托人对申请人的经营及财务状况的监督和检查。</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（三）若乙方因代甲方开具保函而承担任何责任，均可向甲方追偿。同时，为保证乙方追偿权能得到实现，甲方同意以其信用向乙方提供反担保，以确保乙方的权益。</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第八条 </w:t>
      </w:r>
      <w:r>
        <w:rPr>
          <w:rFonts w:hint="eastAsia" w:ascii="仿宋" w:hAnsi="仿宋" w:eastAsia="仿宋"/>
          <w:sz w:val="28"/>
          <w:szCs w:val="28"/>
        </w:rPr>
        <w:t>出现下列任一情形，即构成甲方在本合同项下的违约：</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（一）甲方未支付本协议书项下应付的任何款项；</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（二）甲方在本协议书项下所做的任何陈述或保证，或提供的证明文件或报告及与本协议书有关的其他文件中的陈述或保证被发现是不真实、不准确、不完整的；</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（三）甲方及甲方所经营或参股的企业没有及时清偿对其他人的所负的任何债务，已经被起诉或已进入法院强制执行阶段，危及乙方在本协议书项下的权益；</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（四）未经乙方书面同意，甲方出售或者以其他方式处置其全部或大部分财产；</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（五）政府或者其他行政部门对甲方的任何资产、权利或收益等依据法定程序查封、扣押、冻结、没收的，以上情况在七天内仍未消除及恢复原状的；</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（六）未经乙方同意，将与乙方签订的《反担保抵（质）押合同》涉及的抵（质）押物转让、出租、抵（质）押给第三人的。</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第九条 </w:t>
      </w:r>
      <w:r>
        <w:rPr>
          <w:rFonts w:hint="eastAsia" w:ascii="仿宋" w:hAnsi="仿宋" w:eastAsia="仿宋"/>
          <w:sz w:val="28"/>
          <w:szCs w:val="28"/>
        </w:rPr>
        <w:t>对上述甲方违约情形的列举并不影响本协议中甲方其他违约情形的构成。</w:t>
      </w:r>
    </w:p>
    <w:p>
      <w:pPr>
        <w:adjustRightInd w:val="0"/>
        <w:snapToGrid w:val="0"/>
        <w:spacing w:line="400" w:lineRule="exact"/>
        <w:ind w:firstLine="560"/>
        <w:rPr>
          <w:rFonts w:ascii="仿宋" w:hAnsi="仿宋" w:eastAsia="仿宋"/>
          <w:sz w:val="28"/>
          <w:szCs w:val="28"/>
        </w:rPr>
      </w:pPr>
      <w:r>
        <w:rPr>
          <w:rFonts w:hint="eastAsia" w:ascii="仿宋" w:hAnsi="仿宋" w:eastAsia="仿宋"/>
          <w:b/>
          <w:bCs/>
          <w:sz w:val="28"/>
          <w:szCs w:val="28"/>
        </w:rPr>
        <w:t xml:space="preserve">第十条 </w:t>
      </w:r>
      <w:r>
        <w:rPr>
          <w:rFonts w:hint="eastAsia" w:ascii="仿宋" w:hAnsi="仿宋" w:eastAsia="仿宋"/>
          <w:sz w:val="28"/>
          <w:szCs w:val="28"/>
        </w:rPr>
        <w:t>因甲方原因，保函受益人要求银行承担保函责任并最终导致乙方承担责任赔付资金的。甲方应在收到乙方赔付通知之日起5日内清偿乙方的赔付资金。自乙方赔付之日起至乙方的全部赔付资金被完全清偿之日止，乙方有权要求甲方支付赔付资金占用费，费率按照2%收取。</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第十一条 </w:t>
      </w:r>
      <w:r>
        <w:rPr>
          <w:rFonts w:hint="eastAsia" w:ascii="仿宋" w:hAnsi="仿宋" w:eastAsia="仿宋"/>
          <w:sz w:val="28"/>
          <w:szCs w:val="28"/>
        </w:rPr>
        <w:t>甲方未依约清偿垫付资金或者支付其他应付款项，乙方为实现债权而支付的包括但不限于：通知与催告费、诉讼费、律师费、差旅费、评估费、拍卖或变卖费、过户费、保全费、公告费和执行费等费用，均由甲方承担。</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第十二条 </w:t>
      </w:r>
      <w:r>
        <w:rPr>
          <w:rFonts w:hint="eastAsia" w:ascii="仿宋" w:hAnsi="仿宋" w:eastAsia="仿宋"/>
          <w:sz w:val="28"/>
          <w:szCs w:val="28"/>
        </w:rPr>
        <w:t>乙方担保责任到期后，根据乙方的要求，甲方应在五个工作日内将保函原件退回至乙方，若甲方未能将保函退回至乙方，不影响乙方解除保函担保责任。甲方自行承担由此产生的全部法律责任，乙方不承担任何法律责任。</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第十三条 </w:t>
      </w:r>
      <w:r>
        <w:rPr>
          <w:rFonts w:hint="eastAsia" w:ascii="仿宋" w:hAnsi="仿宋" w:eastAsia="仿宋"/>
          <w:sz w:val="28"/>
          <w:szCs w:val="28"/>
        </w:rPr>
        <w:t>本协议书的任何修改须经双方协商同意。</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bCs/>
          <w:sz w:val="28"/>
          <w:szCs w:val="28"/>
        </w:rPr>
        <w:t xml:space="preserve">第十四条 </w:t>
      </w:r>
      <w:r>
        <w:rPr>
          <w:rFonts w:hint="eastAsia" w:ascii="仿宋" w:hAnsi="仿宋" w:eastAsia="仿宋"/>
          <w:sz w:val="28"/>
          <w:szCs w:val="28"/>
        </w:rPr>
        <w:t>本协议书内的一切条款均为可分割及独立之条款，若其中任何条款无效，并不影响其它条款的有效性、合法性。</w:t>
      </w:r>
    </w:p>
    <w:p>
      <w:pPr>
        <w:adjustRightInd w:val="0"/>
        <w:snapToGrid w:val="0"/>
        <w:spacing w:line="400" w:lineRule="exact"/>
        <w:ind w:firstLine="562" w:firstLineChars="200"/>
        <w:rPr>
          <w:rFonts w:ascii="仿宋" w:hAnsi="仿宋" w:eastAsia="仿宋" w:cs="Times New Roman"/>
          <w:sz w:val="28"/>
          <w:szCs w:val="28"/>
        </w:rPr>
      </w:pPr>
      <w:r>
        <w:rPr>
          <w:rFonts w:hint="eastAsia" w:ascii="仿宋" w:hAnsi="仿宋" w:eastAsia="仿宋"/>
          <w:b/>
          <w:bCs/>
          <w:sz w:val="28"/>
          <w:szCs w:val="28"/>
        </w:rPr>
        <w:t xml:space="preserve">第十五条 </w:t>
      </w:r>
      <w:r>
        <w:rPr>
          <w:rFonts w:hint="eastAsia" w:ascii="仿宋" w:hAnsi="仿宋" w:eastAsia="仿宋"/>
          <w:sz w:val="28"/>
          <w:szCs w:val="28"/>
        </w:rPr>
        <w:t>若发生争议，双方应友好协商解决，协商不能解决时，</w:t>
      </w:r>
      <w:r>
        <w:rPr>
          <w:rFonts w:hint="eastAsia" w:ascii="仿宋" w:hAnsi="仿宋" w:eastAsia="仿宋" w:cs="Times New Roman"/>
          <w:sz w:val="28"/>
          <w:szCs w:val="28"/>
        </w:rPr>
        <w:t>协商不成的，双方均同意采取以下第</w:t>
      </w:r>
      <w:r>
        <w:rPr>
          <w:rFonts w:hint="eastAsia" w:ascii="仿宋" w:hAnsi="仿宋" w:eastAsia="仿宋" w:cs="Times New Roman"/>
          <w:sz w:val="28"/>
          <w:szCs w:val="28"/>
          <w:u w:val="single"/>
        </w:rPr>
        <w:t>（二）</w:t>
      </w:r>
      <w:r>
        <w:rPr>
          <w:rFonts w:hint="eastAsia" w:ascii="仿宋" w:hAnsi="仿宋" w:eastAsia="仿宋" w:cs="Times New Roman"/>
          <w:sz w:val="28"/>
          <w:szCs w:val="28"/>
        </w:rPr>
        <w:t>种方式解决：</w:t>
      </w:r>
    </w:p>
    <w:p>
      <w:pPr>
        <w:adjustRightInd w:val="0"/>
        <w:snapToGrid w:val="0"/>
        <w:spacing w:line="400" w:lineRule="exact"/>
        <w:ind w:firstLine="420"/>
        <w:rPr>
          <w:rFonts w:ascii="仿宋" w:hAnsi="仿宋" w:eastAsia="仿宋" w:cs="Times New Roman"/>
          <w:sz w:val="28"/>
          <w:szCs w:val="28"/>
        </w:rPr>
      </w:pPr>
      <w:r>
        <w:rPr>
          <w:rFonts w:hint="eastAsia" w:ascii="仿宋" w:hAnsi="仿宋" w:eastAsia="仿宋"/>
          <w:sz w:val="28"/>
          <w:szCs w:val="28"/>
        </w:rPr>
        <w:t>（一）</w:t>
      </w:r>
      <w:r>
        <w:rPr>
          <w:rFonts w:hint="eastAsia" w:ascii="仿宋" w:hAnsi="仿宋" w:eastAsia="仿宋" w:cs="Times New Roman"/>
          <w:sz w:val="28"/>
          <w:szCs w:val="28"/>
        </w:rPr>
        <w:t>向</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rPr>
        <w:t>仲裁委员会申请仲裁，并适用申请仲裁时该会现行有效的仲裁规则；</w:t>
      </w:r>
    </w:p>
    <w:p>
      <w:pPr>
        <w:adjustRightInd w:val="0"/>
        <w:snapToGrid w:val="0"/>
        <w:spacing w:line="400" w:lineRule="exact"/>
        <w:ind w:firstLine="420"/>
        <w:rPr>
          <w:rFonts w:ascii="仿宋" w:hAnsi="仿宋" w:eastAsia="仿宋" w:cs="Times New Roman"/>
          <w:sz w:val="28"/>
          <w:szCs w:val="28"/>
        </w:rPr>
      </w:pPr>
      <w:r>
        <w:rPr>
          <w:rFonts w:hint="eastAsia" w:ascii="仿宋" w:hAnsi="仿宋" w:eastAsia="仿宋"/>
          <w:sz w:val="28"/>
          <w:szCs w:val="28"/>
        </w:rPr>
        <w:t>（二）</w:t>
      </w:r>
      <w:r>
        <w:rPr>
          <w:rFonts w:hint="eastAsia" w:ascii="仿宋" w:hAnsi="仿宋" w:eastAsia="仿宋" w:cs="Times New Roman"/>
          <w:sz w:val="28"/>
          <w:szCs w:val="28"/>
        </w:rPr>
        <w:t>向乙方住所地有管辖权的人民法院提起诉讼。</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sz w:val="28"/>
          <w:szCs w:val="28"/>
        </w:rPr>
        <w:t xml:space="preserve">第十六条 </w:t>
      </w:r>
      <w:r>
        <w:rPr>
          <w:rFonts w:hint="eastAsia" w:ascii="仿宋" w:hAnsi="仿宋" w:eastAsia="仿宋"/>
          <w:sz w:val="28"/>
          <w:szCs w:val="28"/>
        </w:rPr>
        <w:t>通知与送达条款</w:t>
      </w:r>
    </w:p>
    <w:p>
      <w:pPr>
        <w:adjustRightInd w:val="0"/>
        <w:snapToGrid w:val="0"/>
        <w:spacing w:line="400" w:lineRule="exact"/>
        <w:ind w:firstLine="420"/>
        <w:rPr>
          <w:rFonts w:ascii="仿宋" w:hAnsi="仿宋" w:eastAsia="仿宋" w:cs="Times New Roman"/>
          <w:sz w:val="28"/>
          <w:szCs w:val="28"/>
        </w:rPr>
      </w:pPr>
      <w:r>
        <w:rPr>
          <w:rFonts w:hint="eastAsia" w:ascii="仿宋" w:hAnsi="仿宋" w:eastAsia="仿宋"/>
          <w:sz w:val="28"/>
          <w:szCs w:val="28"/>
        </w:rPr>
        <w:t>（一）</w:t>
      </w:r>
      <w:r>
        <w:rPr>
          <w:rFonts w:hint="eastAsia" w:ascii="仿宋" w:hAnsi="仿宋" w:eastAsia="仿宋" w:cs="Times New Roman"/>
          <w:sz w:val="28"/>
          <w:szCs w:val="28"/>
        </w:rPr>
        <w:t>本合同项下的通知、要求、本合同所涉之债务催收、诉讼（仲裁）的法律文书或其他通信可交付或发送至本合同首部所约定的地址或联系方式。</w:t>
      </w:r>
    </w:p>
    <w:p>
      <w:pPr>
        <w:adjustRightInd w:val="0"/>
        <w:snapToGrid w:val="0"/>
        <w:spacing w:line="400" w:lineRule="exact"/>
        <w:ind w:firstLine="420"/>
        <w:rPr>
          <w:rFonts w:ascii="仿宋" w:hAnsi="仿宋" w:eastAsia="仿宋" w:cs="Times New Roman"/>
          <w:sz w:val="28"/>
          <w:szCs w:val="28"/>
        </w:rPr>
      </w:pPr>
      <w:r>
        <w:rPr>
          <w:rFonts w:hint="eastAsia" w:ascii="仿宋" w:hAnsi="仿宋" w:eastAsia="仿宋"/>
          <w:sz w:val="28"/>
          <w:szCs w:val="28"/>
        </w:rPr>
        <w:t>（二）</w:t>
      </w:r>
      <w:r>
        <w:rPr>
          <w:rFonts w:hint="eastAsia" w:ascii="仿宋" w:hAnsi="仿宋" w:eastAsia="仿宋" w:cs="Times New Roman"/>
          <w:sz w:val="28"/>
          <w:szCs w:val="28"/>
        </w:rPr>
        <w:t>就本合同项下乙方给予甲方的任何通知、要求、债务催收函或其他通信，其中电传、电话、传真、电子邮件等一经发出即视为已送达甲方；邮政信函于投寄之日起第三日即视为已送达甲方；如派人专程送达，则甲方签收日视为送达，甲方拒收的，送达人可采取拍照、录像方式记录送达过程，并将文书留置，亦视为送达。</w:t>
      </w:r>
    </w:p>
    <w:p>
      <w:pPr>
        <w:adjustRightInd w:val="0"/>
        <w:snapToGrid w:val="0"/>
        <w:spacing w:line="400" w:lineRule="exact"/>
        <w:ind w:firstLine="420"/>
        <w:rPr>
          <w:rFonts w:ascii="仿宋" w:hAnsi="仿宋" w:eastAsia="仿宋" w:cs="Times New Roman"/>
          <w:sz w:val="28"/>
          <w:szCs w:val="28"/>
        </w:rPr>
      </w:pPr>
      <w:r>
        <w:rPr>
          <w:rFonts w:hint="eastAsia" w:ascii="仿宋" w:hAnsi="仿宋" w:eastAsia="仿宋"/>
          <w:sz w:val="28"/>
          <w:szCs w:val="28"/>
        </w:rPr>
        <w:t>（三）</w:t>
      </w:r>
      <w:r>
        <w:rPr>
          <w:rFonts w:hint="eastAsia" w:ascii="仿宋" w:hAnsi="仿宋" w:eastAsia="仿宋" w:cs="Times New Roman"/>
          <w:sz w:val="28"/>
          <w:szCs w:val="28"/>
        </w:rPr>
        <w:t>司法机关或仲裁机构亦可按本合同</w:t>
      </w:r>
      <w:r>
        <w:rPr>
          <w:rFonts w:hint="eastAsia" w:ascii="仿宋" w:hAnsi="仿宋" w:eastAsia="仿宋"/>
          <w:b/>
          <w:sz w:val="28"/>
          <w:szCs w:val="28"/>
        </w:rPr>
        <w:t>第十六条（一）</w:t>
      </w:r>
      <w:r>
        <w:rPr>
          <w:rFonts w:hint="eastAsia" w:ascii="仿宋" w:hAnsi="仿宋" w:eastAsia="仿宋" w:cs="Times New Roman"/>
          <w:sz w:val="28"/>
          <w:szCs w:val="28"/>
        </w:rPr>
        <w:t>款约定的地址、联系方式向甲方发送相关（法律）文书，无人签收或甲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（四）</w:t>
      </w:r>
      <w:r>
        <w:rPr>
          <w:rFonts w:hint="eastAsia" w:ascii="仿宋" w:hAnsi="仿宋" w:eastAsia="仿宋" w:cs="Times New Roman"/>
          <w:sz w:val="28"/>
          <w:szCs w:val="28"/>
        </w:rPr>
        <w:t>如果甲方提供的上述联系方式发生变更的，应在变更后三日内书面通知乙方；在本合同项下债务进入诉讼或仲裁阶段后，则须以书面方式告知审理机关。否则按原联系方式发出的通知或其他文书，即使变更方没有收到，仍视为送达。</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sz w:val="28"/>
          <w:szCs w:val="28"/>
        </w:rPr>
        <w:t xml:space="preserve">第十七条 </w:t>
      </w:r>
      <w:r>
        <w:rPr>
          <w:rFonts w:hint="eastAsia" w:ascii="仿宋" w:hAnsi="仿宋" w:eastAsia="仿宋"/>
          <w:sz w:val="28"/>
          <w:szCs w:val="28"/>
        </w:rPr>
        <w:t>本协议书双方已详读并同意遵守全部条款，</w:t>
      </w:r>
      <w:r>
        <w:rPr>
          <w:rFonts w:hint="eastAsia" w:ascii="仿宋" w:hAnsi="仿宋" w:eastAsia="仿宋" w:cs="Times New Roman"/>
          <w:sz w:val="28"/>
          <w:szCs w:val="28"/>
        </w:rPr>
        <w:t>甲方法定代表人或授权代理人和乙方法定代表人/负责人或授权代理人签章（签字或加盖名章）并加盖公章后生效。</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sz w:val="28"/>
          <w:szCs w:val="28"/>
        </w:rPr>
        <w:t xml:space="preserve">第十八条 </w:t>
      </w:r>
      <w:r>
        <w:rPr>
          <w:rFonts w:hint="eastAsia" w:ascii="仿宋" w:hAnsi="仿宋" w:eastAsia="仿宋"/>
          <w:sz w:val="28"/>
          <w:szCs w:val="28"/>
        </w:rPr>
        <w:t>本合同正本一式贰份，甲、乙双方各执壹份。</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sz w:val="28"/>
          <w:szCs w:val="28"/>
        </w:rPr>
        <w:t>第十九条 其他约定事项：</w:t>
      </w:r>
      <w:r>
        <w:rPr>
          <w:rFonts w:hint="eastAsia" w:ascii="仿宋" w:hAnsi="仿宋" w:eastAsia="仿宋"/>
          <w:sz w:val="28"/>
          <w:szCs w:val="28"/>
          <w:u w:val="single"/>
        </w:rPr>
        <w:t xml:space="preserve">      /                           </w:t>
      </w:r>
    </w:p>
    <w:p>
      <w:pPr>
        <w:adjustRightInd w:val="0"/>
        <w:snapToGrid w:val="0"/>
        <w:spacing w:line="400" w:lineRule="exact"/>
        <w:rPr>
          <w:rFonts w:ascii="仿宋" w:hAnsi="仿宋" w:eastAsia="仿宋"/>
          <w:sz w:val="28"/>
          <w:szCs w:val="28"/>
          <w:u w:val="single"/>
        </w:rPr>
      </w:pPr>
      <w:r>
        <w:rPr>
          <w:rFonts w:hint="eastAsia" w:ascii="仿宋" w:hAnsi="仿宋" w:eastAsia="仿宋"/>
          <w:sz w:val="28"/>
          <w:szCs w:val="28"/>
          <w:u w:val="single"/>
        </w:rPr>
        <w:t xml:space="preserve">                                                            </w:t>
      </w:r>
    </w:p>
    <w:p>
      <w:pPr>
        <w:adjustRightInd w:val="0"/>
        <w:snapToGrid w:val="0"/>
        <w:spacing w:line="400" w:lineRule="exact"/>
        <w:rPr>
          <w:rFonts w:ascii="仿宋" w:hAnsi="仿宋" w:eastAsia="仿宋"/>
          <w:sz w:val="28"/>
          <w:szCs w:val="28"/>
          <w:u w:val="single"/>
        </w:rPr>
      </w:pPr>
      <w:r>
        <w:rPr>
          <w:rFonts w:hint="eastAsia" w:ascii="仿宋" w:hAnsi="仿宋" w:eastAsia="仿宋"/>
          <w:sz w:val="28"/>
          <w:szCs w:val="28"/>
          <w:u w:val="single"/>
        </w:rPr>
        <w:t xml:space="preserve">                                                            </w:t>
      </w:r>
    </w:p>
    <w:p>
      <w:pPr>
        <w:adjustRightInd w:val="0"/>
        <w:snapToGrid w:val="0"/>
        <w:spacing w:line="400" w:lineRule="exact"/>
        <w:rPr>
          <w:rFonts w:ascii="仿宋" w:hAnsi="仿宋" w:eastAsia="仿宋"/>
          <w:sz w:val="28"/>
          <w:szCs w:val="28"/>
        </w:rPr>
      </w:pPr>
    </w:p>
    <w:p>
      <w:pPr>
        <w:adjustRightInd w:val="0"/>
        <w:snapToGrid w:val="0"/>
        <w:spacing w:line="400" w:lineRule="exact"/>
        <w:rPr>
          <w:rFonts w:ascii="仿宋" w:hAnsi="仿宋" w:eastAsia="仿宋"/>
          <w:sz w:val="28"/>
          <w:szCs w:val="28"/>
        </w:rPr>
      </w:pPr>
    </w:p>
    <w:p>
      <w:pPr>
        <w:adjustRightInd w:val="0"/>
        <w:snapToGrid w:val="0"/>
        <w:spacing w:line="400" w:lineRule="exact"/>
        <w:rPr>
          <w:rFonts w:ascii="仿宋" w:hAnsi="仿宋" w:eastAsia="仿宋"/>
          <w:sz w:val="28"/>
          <w:szCs w:val="28"/>
        </w:rPr>
      </w:pPr>
      <w:r>
        <w:rPr>
          <w:rFonts w:hint="eastAsia" w:ascii="仿宋" w:hAnsi="仿宋" w:eastAsia="仿宋"/>
          <w:sz w:val="28"/>
          <w:szCs w:val="28"/>
        </w:rPr>
        <w:t>甲方（委托人/被保证人）：</w:t>
      </w:r>
    </w:p>
    <w:p>
      <w:pPr>
        <w:adjustRightInd w:val="0"/>
        <w:snapToGrid w:val="0"/>
        <w:spacing w:line="400" w:lineRule="exact"/>
        <w:rPr>
          <w:rFonts w:ascii="仿宋" w:hAnsi="仿宋" w:eastAsia="仿宋"/>
          <w:sz w:val="28"/>
          <w:szCs w:val="28"/>
        </w:rPr>
      </w:pPr>
      <w:r>
        <w:rPr>
          <w:rFonts w:hint="eastAsia" w:ascii="仿宋" w:hAnsi="仿宋" w:eastAsia="仿宋"/>
          <w:sz w:val="28"/>
          <w:szCs w:val="28"/>
        </w:rPr>
        <w:t>（公章）</w:t>
      </w:r>
    </w:p>
    <w:p>
      <w:pPr>
        <w:adjustRightInd w:val="0"/>
        <w:snapToGrid w:val="0"/>
        <w:spacing w:line="400" w:lineRule="exact"/>
        <w:rPr>
          <w:rFonts w:ascii="仿宋" w:hAnsi="仿宋" w:eastAsia="仿宋"/>
          <w:sz w:val="28"/>
          <w:szCs w:val="28"/>
        </w:rPr>
      </w:pPr>
    </w:p>
    <w:p>
      <w:pPr>
        <w:adjustRightInd w:val="0"/>
        <w:snapToGrid w:val="0"/>
        <w:spacing w:line="400" w:lineRule="exact"/>
        <w:rPr>
          <w:rFonts w:ascii="仿宋" w:hAnsi="仿宋" w:eastAsia="仿宋"/>
          <w:sz w:val="28"/>
          <w:szCs w:val="28"/>
        </w:rPr>
      </w:pPr>
      <w:r>
        <w:rPr>
          <w:rFonts w:hint="eastAsia" w:ascii="仿宋" w:hAnsi="仿宋" w:eastAsia="仿宋"/>
          <w:sz w:val="28"/>
          <w:szCs w:val="28"/>
        </w:rPr>
        <w:t>法定代表人（或授权代理人）：</w:t>
      </w:r>
    </w:p>
    <w:p>
      <w:pPr>
        <w:adjustRightInd w:val="0"/>
        <w:snapToGrid w:val="0"/>
        <w:spacing w:line="400" w:lineRule="exact"/>
        <w:rPr>
          <w:rFonts w:ascii="仿宋" w:hAnsi="仿宋" w:eastAsia="仿宋"/>
          <w:sz w:val="28"/>
          <w:szCs w:val="28"/>
        </w:rPr>
      </w:pPr>
      <w:r>
        <w:rPr>
          <w:rFonts w:hint="eastAsia" w:ascii="仿宋" w:hAnsi="仿宋" w:eastAsia="仿宋"/>
          <w:sz w:val="28"/>
          <w:szCs w:val="28"/>
        </w:rPr>
        <w:t>（签字或名章）</w:t>
      </w:r>
    </w:p>
    <w:p>
      <w:pPr>
        <w:adjustRightInd w:val="0"/>
        <w:snapToGrid w:val="0"/>
        <w:spacing w:line="400" w:lineRule="exact"/>
        <w:rPr>
          <w:rFonts w:ascii="仿宋" w:hAnsi="仿宋" w:eastAsia="仿宋"/>
          <w:sz w:val="28"/>
          <w:szCs w:val="28"/>
        </w:rPr>
      </w:pPr>
    </w:p>
    <w:p>
      <w:pPr>
        <w:adjustRightInd w:val="0"/>
        <w:snapToGrid w:val="0"/>
        <w:spacing w:line="400" w:lineRule="exact"/>
        <w:rPr>
          <w:rFonts w:ascii="仿宋" w:hAnsi="仿宋" w:eastAsia="仿宋"/>
          <w:sz w:val="28"/>
          <w:szCs w:val="28"/>
        </w:rPr>
      </w:pPr>
    </w:p>
    <w:p>
      <w:pPr>
        <w:adjustRightInd w:val="0"/>
        <w:snapToGrid w:val="0"/>
        <w:spacing w:line="400" w:lineRule="exact"/>
        <w:rPr>
          <w:rFonts w:ascii="仿宋" w:hAnsi="仿宋" w:eastAsia="仿宋"/>
          <w:sz w:val="28"/>
          <w:szCs w:val="28"/>
        </w:rPr>
      </w:pPr>
      <w:r>
        <w:rPr>
          <w:rFonts w:hint="eastAsia" w:ascii="仿宋" w:hAnsi="仿宋" w:eastAsia="仿宋"/>
          <w:sz w:val="28"/>
          <w:szCs w:val="28"/>
        </w:rPr>
        <w:t>乙方（受托人/申请人）：</w:t>
      </w:r>
    </w:p>
    <w:p>
      <w:pPr>
        <w:adjustRightInd w:val="0"/>
        <w:snapToGrid w:val="0"/>
        <w:spacing w:line="400" w:lineRule="exact"/>
        <w:rPr>
          <w:rFonts w:ascii="仿宋" w:hAnsi="仿宋" w:eastAsia="仿宋"/>
          <w:sz w:val="28"/>
          <w:szCs w:val="28"/>
        </w:rPr>
      </w:pPr>
      <w:r>
        <w:rPr>
          <w:rFonts w:hint="eastAsia" w:ascii="仿宋" w:hAnsi="仿宋" w:eastAsia="仿宋"/>
          <w:sz w:val="28"/>
          <w:szCs w:val="28"/>
        </w:rPr>
        <w:t>（公章）</w:t>
      </w:r>
    </w:p>
    <w:p>
      <w:pPr>
        <w:adjustRightInd w:val="0"/>
        <w:snapToGrid w:val="0"/>
        <w:spacing w:line="400" w:lineRule="exact"/>
        <w:rPr>
          <w:rFonts w:ascii="仿宋" w:hAnsi="仿宋" w:eastAsia="仿宋"/>
          <w:sz w:val="28"/>
          <w:szCs w:val="28"/>
        </w:rPr>
      </w:pPr>
    </w:p>
    <w:p>
      <w:pPr>
        <w:adjustRightInd w:val="0"/>
        <w:snapToGrid w:val="0"/>
        <w:spacing w:line="400" w:lineRule="exact"/>
        <w:rPr>
          <w:rFonts w:ascii="仿宋" w:hAnsi="仿宋" w:eastAsia="仿宋"/>
          <w:sz w:val="28"/>
          <w:szCs w:val="28"/>
        </w:rPr>
      </w:pPr>
      <w:r>
        <w:rPr>
          <w:rFonts w:hint="eastAsia" w:ascii="仿宋" w:hAnsi="仿宋" w:eastAsia="仿宋"/>
          <w:sz w:val="28"/>
          <w:szCs w:val="28"/>
        </w:rPr>
        <w:t>法定代表人（或授权代理人）：</w:t>
      </w:r>
    </w:p>
    <w:p>
      <w:pPr>
        <w:adjustRightInd w:val="0"/>
        <w:snapToGrid w:val="0"/>
        <w:spacing w:line="400" w:lineRule="exact"/>
        <w:rPr>
          <w:rFonts w:ascii="仿宋" w:hAnsi="仿宋" w:eastAsia="仿宋"/>
          <w:sz w:val="28"/>
          <w:szCs w:val="28"/>
        </w:rPr>
      </w:pPr>
      <w:r>
        <w:rPr>
          <w:rFonts w:hint="eastAsia" w:ascii="仿宋" w:hAnsi="仿宋" w:eastAsia="仿宋"/>
          <w:sz w:val="28"/>
          <w:szCs w:val="28"/>
        </w:rPr>
        <w:t>（签字或名章）</w:t>
      </w:r>
    </w:p>
    <w:p>
      <w:pPr>
        <w:adjustRightInd w:val="0"/>
        <w:snapToGrid w:val="0"/>
        <w:spacing w:line="400" w:lineRule="exact"/>
        <w:jc w:val="right"/>
        <w:rPr>
          <w:rFonts w:ascii="仿宋" w:hAnsi="仿宋" w:eastAsia="仿宋"/>
          <w:sz w:val="28"/>
          <w:szCs w:val="28"/>
        </w:rPr>
      </w:pPr>
    </w:p>
    <w:p>
      <w:pPr>
        <w:adjustRightInd w:val="0"/>
        <w:snapToGrid w:val="0"/>
        <w:spacing w:line="400" w:lineRule="exact"/>
        <w:jc w:val="right"/>
        <w:rPr>
          <w:rFonts w:ascii="仿宋" w:hAnsi="仿宋" w:eastAsia="仿宋"/>
          <w:sz w:val="28"/>
          <w:szCs w:val="28"/>
        </w:rPr>
      </w:pPr>
    </w:p>
    <w:p>
      <w:pPr>
        <w:adjustRightInd w:val="0"/>
        <w:snapToGrid w:val="0"/>
        <w:spacing w:line="400" w:lineRule="exact"/>
        <w:jc w:val="right"/>
        <w:rPr>
          <w:rFonts w:ascii="仿宋" w:hAnsi="仿宋" w:eastAsia="仿宋"/>
        </w:rPr>
      </w:pPr>
      <w:r>
        <w:rPr>
          <w:rFonts w:hint="eastAsia" w:ascii="仿宋" w:hAnsi="仿宋" w:eastAsia="仿宋"/>
          <w:sz w:val="28"/>
          <w:szCs w:val="28"/>
        </w:rPr>
        <w:t>签约日期：_____年____月___日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476B753A"/>
    <w:rsid w:val="000343AF"/>
    <w:rsid w:val="00075BFF"/>
    <w:rsid w:val="00135E59"/>
    <w:rsid w:val="00182693"/>
    <w:rsid w:val="001A1041"/>
    <w:rsid w:val="001B7AFF"/>
    <w:rsid w:val="001E5130"/>
    <w:rsid w:val="002060F9"/>
    <w:rsid w:val="00220E31"/>
    <w:rsid w:val="00253321"/>
    <w:rsid w:val="002C2C13"/>
    <w:rsid w:val="002F0ECF"/>
    <w:rsid w:val="002F133C"/>
    <w:rsid w:val="0034012E"/>
    <w:rsid w:val="00397B5A"/>
    <w:rsid w:val="00455D36"/>
    <w:rsid w:val="0047394C"/>
    <w:rsid w:val="004B1478"/>
    <w:rsid w:val="00516D09"/>
    <w:rsid w:val="00525882"/>
    <w:rsid w:val="0054660F"/>
    <w:rsid w:val="005A5859"/>
    <w:rsid w:val="006054C8"/>
    <w:rsid w:val="006120C4"/>
    <w:rsid w:val="00662844"/>
    <w:rsid w:val="006D4331"/>
    <w:rsid w:val="006F7DE2"/>
    <w:rsid w:val="00765896"/>
    <w:rsid w:val="007D33D2"/>
    <w:rsid w:val="007D5477"/>
    <w:rsid w:val="007E11F5"/>
    <w:rsid w:val="008054D7"/>
    <w:rsid w:val="00834027"/>
    <w:rsid w:val="00840EF3"/>
    <w:rsid w:val="0087750B"/>
    <w:rsid w:val="008F37EB"/>
    <w:rsid w:val="009007DB"/>
    <w:rsid w:val="00914AA1"/>
    <w:rsid w:val="00966269"/>
    <w:rsid w:val="009803F2"/>
    <w:rsid w:val="009A2642"/>
    <w:rsid w:val="009B2997"/>
    <w:rsid w:val="009C2AB8"/>
    <w:rsid w:val="009E2836"/>
    <w:rsid w:val="009F238D"/>
    <w:rsid w:val="00A04821"/>
    <w:rsid w:val="00A621F6"/>
    <w:rsid w:val="00A70228"/>
    <w:rsid w:val="00A73EAA"/>
    <w:rsid w:val="00AB3D08"/>
    <w:rsid w:val="00AF5494"/>
    <w:rsid w:val="00B13624"/>
    <w:rsid w:val="00BC12C5"/>
    <w:rsid w:val="00BF233F"/>
    <w:rsid w:val="00C3413C"/>
    <w:rsid w:val="00C53B17"/>
    <w:rsid w:val="00C81731"/>
    <w:rsid w:val="00CB30F8"/>
    <w:rsid w:val="00CC6B97"/>
    <w:rsid w:val="00CD68BC"/>
    <w:rsid w:val="00CE0A75"/>
    <w:rsid w:val="00D01E76"/>
    <w:rsid w:val="00D6144B"/>
    <w:rsid w:val="00D9411D"/>
    <w:rsid w:val="00DA7282"/>
    <w:rsid w:val="00E04765"/>
    <w:rsid w:val="00E23357"/>
    <w:rsid w:val="00EF12A9"/>
    <w:rsid w:val="00EF21AD"/>
    <w:rsid w:val="00EF5569"/>
    <w:rsid w:val="00EF792C"/>
    <w:rsid w:val="00F83967"/>
    <w:rsid w:val="00F84FBF"/>
    <w:rsid w:val="00F87CA9"/>
    <w:rsid w:val="00F9430F"/>
    <w:rsid w:val="00FA39DA"/>
    <w:rsid w:val="00FD06BD"/>
    <w:rsid w:val="00FD4B58"/>
    <w:rsid w:val="00FD5192"/>
    <w:rsid w:val="00FE5430"/>
    <w:rsid w:val="061266B2"/>
    <w:rsid w:val="09435126"/>
    <w:rsid w:val="16403C7B"/>
    <w:rsid w:val="22DE3463"/>
    <w:rsid w:val="2A822D19"/>
    <w:rsid w:val="3FC84C94"/>
    <w:rsid w:val="413A1212"/>
    <w:rsid w:val="442C5DD7"/>
    <w:rsid w:val="476B753A"/>
    <w:rsid w:val="496A5FD4"/>
    <w:rsid w:val="4CAC6908"/>
    <w:rsid w:val="51D22EDA"/>
    <w:rsid w:val="5BAA0CAC"/>
    <w:rsid w:val="72F776D0"/>
    <w:rsid w:val="739C50EE"/>
    <w:rsid w:val="7F74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字符"/>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563</Words>
  <Characters>3210</Characters>
  <Lines>26</Lines>
  <Paragraphs>7</Paragraphs>
  <TotalTime>78</TotalTime>
  <ScaleCrop>false</ScaleCrop>
  <LinksUpToDate>false</LinksUpToDate>
  <CharactersWithSpaces>3766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2019-10-22T06:45:00Z</dcterms:created>
  <dc:creator>晚风</dc:creator>
  <cp:lastModifiedBy>邬佳义</cp:lastModifiedBy>
  <cp:lastPrinted>2020-01-09T01:10:00Z</cp:lastPrinted>
  <dcterms:modified xsi:type="dcterms:W3CDTF">2023-12-26T07:02:17Z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13E21CE57E59424C9D55857B843FFDE7_13</vt:lpwstr>
  </property>
</Properties>
</file>