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425" w:afterLines="100" w:line="240" w:lineRule="auto"/>
        <w:ind w:left="0" w:leftChars="0" w:right="0" w:rightChars="0" w:firstLine="0" w:firstLineChars="0"/>
        <w:jc w:val="center"/>
        <w:textAlignment w:val="auto"/>
        <w:outlineLvl w:val="9"/>
        <w:rPr>
          <w:rFonts w:hint="eastAsia" w:ascii="宋体" w:hAnsi="宋体" w:eastAsia="宋体" w:cs="宋体"/>
          <w:b/>
          <w:bCs/>
          <w:color w:val="000000"/>
          <w:kern w:val="0"/>
          <w:sz w:val="40"/>
          <w:szCs w:val="40"/>
          <w:lang w:val="en-US" w:eastAsia="zh-CN" w:bidi="ar"/>
        </w:rPr>
      </w:pPr>
      <w:bookmarkStart w:id="0" w:name="_GoBack"/>
      <w:bookmarkEnd w:id="0"/>
      <w:r>
        <w:rPr>
          <w:rFonts w:hint="eastAsia" w:ascii="宋体" w:hAnsi="宋体" w:eastAsia="宋体" w:cs="宋体"/>
          <w:b/>
          <w:bCs/>
          <w:color w:val="000000"/>
          <w:kern w:val="0"/>
          <w:sz w:val="40"/>
          <w:szCs w:val="40"/>
          <w:lang w:val="en-US" w:eastAsia="zh-CN" w:bidi="ar"/>
        </w:rPr>
        <w:t>投标保证金</w:t>
      </w:r>
    </w:p>
    <w:p>
      <w:pPr>
        <w:keepNext w:val="0"/>
        <w:keepLines w:val="0"/>
        <w:widowControl/>
        <w:suppressLineNumbers w:val="0"/>
        <w:wordWrap w:val="0"/>
        <w:jc w:val="righ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编号：</w:t>
      </w:r>
      <w:r>
        <w:rPr>
          <w:rFonts w:hint="eastAsia" w:ascii="仿宋" w:hAnsi="仿宋" w:eastAsia="仿宋" w:cs="仿宋"/>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kern w:val="0"/>
          <w:sz w:val="24"/>
          <w:szCs w:val="24"/>
          <w:lang w:val="en-US" w:eastAsia="zh-CN" w:bidi="ar"/>
        </w:rPr>
        <w:t>（招标人名称）：</w:t>
      </w:r>
    </w:p>
    <w:p>
      <w:pPr>
        <w:keepNext w:val="0"/>
        <w:keepLines w:val="0"/>
        <w:pageBreakBefore w:val="0"/>
        <w:widowControl/>
        <w:suppressLineNumbers w:val="0"/>
        <w:kinsoku/>
        <w:wordWrap/>
        <w:overflowPunct/>
        <w:topLinePunct w:val="0"/>
        <w:autoSpaceDE/>
        <w:autoSpaceDN/>
        <w:bidi w:val="0"/>
        <w:adjustRightInd/>
        <w:snapToGrid/>
        <w:spacing w:line="240" w:lineRule="atLeast"/>
        <w:ind w:left="240" w:leftChars="100" w:right="0" w:rightChars="0" w:firstLine="240" w:firstLineChars="1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鉴于</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（投标人名称）（以下称“投标人”）于</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月</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日参加</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kern w:val="0"/>
          <w:sz w:val="24"/>
          <w:szCs w:val="24"/>
          <w:lang w:val="en-US" w:eastAsia="zh-CN" w:bidi="ar"/>
        </w:rPr>
        <w:t>（项目名称）的投标，</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担保人名称，以下简称“我方”）保证：投标人在规定的投标文件有效期内撤销或修改其投标文件的，或者投标人在收到中标通知书后无正当理由拒签合同或拒交规定履约担保的，我方承担保证责任。收到你方书面通知后，在 7 日内向你方支付人民币（大写）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本保函在投标有效期</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月</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日内保持有效。要求我方承担保证责任的通知应在投标有效期内送达我方。</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担保人名称：</w:t>
      </w:r>
      <w:r>
        <w:rPr>
          <w:rFonts w:hint="eastAsia" w:ascii="仿宋" w:hAnsi="仿宋" w:eastAsia="仿宋" w:cs="仿宋"/>
          <w:color w:val="000000"/>
          <w:kern w:val="0"/>
          <w:sz w:val="24"/>
          <w:szCs w:val="24"/>
          <w:u w:val="single"/>
          <w:lang w:val="en-US" w:eastAsia="zh-CN" w:bidi="ar"/>
        </w:rPr>
        <w:t>吉安市至诚住房置业融资担保有限公司</w:t>
      </w:r>
      <w:r>
        <w:rPr>
          <w:rFonts w:hint="eastAsia" w:ascii="仿宋" w:hAnsi="仿宋" w:eastAsia="仿宋" w:cs="仿宋"/>
          <w:color w:val="000000"/>
          <w:kern w:val="0"/>
          <w:sz w:val="24"/>
          <w:szCs w:val="24"/>
          <w:lang w:val="en-US" w:eastAsia="zh-CN" w:bidi="ar"/>
        </w:rPr>
        <w:t xml:space="preserve">（签章） </w:t>
      </w:r>
    </w:p>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地 址：</w:t>
      </w:r>
      <w:r>
        <w:rPr>
          <w:rFonts w:hint="eastAsia" w:ascii="仿宋" w:hAnsi="仿宋" w:eastAsia="仿宋" w:cs="仿宋"/>
          <w:color w:val="000000"/>
          <w:kern w:val="0"/>
          <w:sz w:val="24"/>
          <w:szCs w:val="24"/>
          <w:u w:val="single"/>
          <w:lang w:val="en-US" w:eastAsia="zh-CN" w:bidi="ar"/>
        </w:rPr>
        <w:t>江西省吉安市吉州区吉州大道306号</w:t>
      </w:r>
    </w:p>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left"/>
        <w:textAlignment w:val="auto"/>
        <w:outlineLvl w:val="9"/>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邮政编码：</w:t>
      </w:r>
      <w:r>
        <w:rPr>
          <w:rFonts w:hint="eastAsia" w:ascii="仿宋" w:hAnsi="仿宋" w:eastAsia="仿宋" w:cs="仿宋"/>
          <w:color w:val="000000"/>
          <w:kern w:val="0"/>
          <w:sz w:val="24"/>
          <w:szCs w:val="24"/>
          <w:u w:val="single"/>
          <w:lang w:val="en-US" w:eastAsia="zh-CN" w:bidi="ar"/>
        </w:rPr>
        <w:t>343000</w:t>
      </w:r>
    </w:p>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left"/>
        <w:textAlignment w:val="auto"/>
        <w:outlineLvl w:val="9"/>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lang w:val="en-US" w:eastAsia="zh-CN" w:bidi="ar"/>
        </w:rPr>
        <w:t>电 话：</w:t>
      </w:r>
      <w:r>
        <w:rPr>
          <w:rFonts w:hint="eastAsia" w:ascii="仿宋" w:hAnsi="仿宋" w:eastAsia="仿宋" w:cs="仿宋"/>
          <w:color w:val="000000"/>
          <w:kern w:val="0"/>
          <w:sz w:val="24"/>
          <w:szCs w:val="24"/>
          <w:u w:val="single"/>
          <w:lang w:val="en-US" w:eastAsia="zh-CN" w:bidi="ar"/>
        </w:rPr>
        <w:t>8666811</w:t>
      </w:r>
    </w:p>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传 真：</w:t>
      </w:r>
      <w:r>
        <w:rPr>
          <w:rFonts w:hint="eastAsia" w:ascii="仿宋" w:hAnsi="仿宋" w:eastAsia="仿宋" w:cs="仿宋"/>
          <w:color w:val="000000"/>
          <w:kern w:val="0"/>
          <w:sz w:val="24"/>
          <w:szCs w:val="24"/>
          <w:u w:val="single"/>
          <w:lang w:val="en-US" w:eastAsia="zh-CN" w:bidi="ar"/>
        </w:rPr>
        <w:t xml:space="preserve"> / </w:t>
      </w:r>
    </w:p>
    <w:p>
      <w:pPr>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zQyOGZhMzMwOGY3ZWFhZjY3N2Q0YjEwZDQ1NjQifQ=="/>
  </w:docVars>
  <w:rsids>
    <w:rsidRoot w:val="00CD4DF3"/>
    <w:rsid w:val="001F1A4D"/>
    <w:rsid w:val="00311B1F"/>
    <w:rsid w:val="004B5660"/>
    <w:rsid w:val="004F3147"/>
    <w:rsid w:val="00570C0E"/>
    <w:rsid w:val="0067007C"/>
    <w:rsid w:val="00A14CCB"/>
    <w:rsid w:val="00A14FE0"/>
    <w:rsid w:val="00A54E5E"/>
    <w:rsid w:val="00A86479"/>
    <w:rsid w:val="00AA747E"/>
    <w:rsid w:val="00AB2E8A"/>
    <w:rsid w:val="00B25922"/>
    <w:rsid w:val="00B816B2"/>
    <w:rsid w:val="00C1775E"/>
    <w:rsid w:val="00CD4DF3"/>
    <w:rsid w:val="00DA1698"/>
    <w:rsid w:val="00F839BA"/>
    <w:rsid w:val="01602852"/>
    <w:rsid w:val="0190025B"/>
    <w:rsid w:val="03850CA3"/>
    <w:rsid w:val="04987471"/>
    <w:rsid w:val="06300A2D"/>
    <w:rsid w:val="0C3D1B37"/>
    <w:rsid w:val="0DD02259"/>
    <w:rsid w:val="0E0A4734"/>
    <w:rsid w:val="103C58B5"/>
    <w:rsid w:val="140A32A4"/>
    <w:rsid w:val="159B68AE"/>
    <w:rsid w:val="199679A4"/>
    <w:rsid w:val="1A196631"/>
    <w:rsid w:val="1A4022EE"/>
    <w:rsid w:val="1B6C32B2"/>
    <w:rsid w:val="25C02702"/>
    <w:rsid w:val="27143D16"/>
    <w:rsid w:val="28006B8E"/>
    <w:rsid w:val="28B12B78"/>
    <w:rsid w:val="29157F9A"/>
    <w:rsid w:val="294A5DA1"/>
    <w:rsid w:val="307C0C15"/>
    <w:rsid w:val="318A35D0"/>
    <w:rsid w:val="32185BFA"/>
    <w:rsid w:val="34921E12"/>
    <w:rsid w:val="3512052E"/>
    <w:rsid w:val="375A54C9"/>
    <w:rsid w:val="3B6600E7"/>
    <w:rsid w:val="40D367C8"/>
    <w:rsid w:val="467968A9"/>
    <w:rsid w:val="474A1CBD"/>
    <w:rsid w:val="477B0A5B"/>
    <w:rsid w:val="49447AFC"/>
    <w:rsid w:val="4A6A01A1"/>
    <w:rsid w:val="4BB90DE6"/>
    <w:rsid w:val="4C63101F"/>
    <w:rsid w:val="4DF24A18"/>
    <w:rsid w:val="4F47162B"/>
    <w:rsid w:val="4F7966D1"/>
    <w:rsid w:val="53AC3B99"/>
    <w:rsid w:val="56487EB4"/>
    <w:rsid w:val="5CA07F72"/>
    <w:rsid w:val="5F7114CD"/>
    <w:rsid w:val="5F9B0A35"/>
    <w:rsid w:val="61D4477F"/>
    <w:rsid w:val="6A357324"/>
    <w:rsid w:val="6DA26A22"/>
    <w:rsid w:val="6E6B567D"/>
    <w:rsid w:val="706747D8"/>
    <w:rsid w:val="767B1E7C"/>
    <w:rsid w:val="7D8C04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江西贤和律师事务所</Company>
  <Pages>1</Pages>
  <Words>289</Words>
  <Characters>488</Characters>
  <Lines>2</Lines>
  <Paragraphs>1</Paragraphs>
  <TotalTime>2</TotalTime>
  <ScaleCrop>false</ScaleCrop>
  <LinksUpToDate>false</LinksUpToDate>
  <CharactersWithSpaces>497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2021-07-13T09:07:00Z</dcterms:created>
  <dc:creator>礼吉 毛</dc:creator>
  <cp:lastModifiedBy>邬佳义</cp:lastModifiedBy>
  <dcterms:modified xsi:type="dcterms:W3CDTF">2023-12-25T06:56:46Z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DCBE71A26FF740D0B180261C23533B89_13</vt:lpwstr>
  </property>
</Properties>
</file>