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30"/>
        <w:tblOverlap w:val="never"/>
        <w:tblW w:w="5353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860"/>
        <w:gridCol w:w="2536"/>
        <w:gridCol w:w="25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履约保函业务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渠道代理商遴选条件表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联系人/联系方式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是否具有开展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非融资担保业务资质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条件类型</w:t>
            </w:r>
          </w:p>
        </w:tc>
        <w:tc>
          <w:tcPr>
            <w:tcW w:w="283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渠道代理商合作意向及条件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分成</w:t>
            </w:r>
          </w:p>
        </w:tc>
        <w:tc>
          <w:tcPr>
            <w:tcW w:w="283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历史业务市场拓展情况</w:t>
            </w:r>
          </w:p>
        </w:tc>
        <w:tc>
          <w:tcPr>
            <w:tcW w:w="283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283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保证金交存模式</w:t>
            </w:r>
          </w:p>
        </w:tc>
        <w:tc>
          <w:tcPr>
            <w:tcW w:w="2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业务拓展区域</w:t>
            </w:r>
          </w:p>
        </w:tc>
        <w:tc>
          <w:tcPr>
            <w:tcW w:w="2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5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风险承担模式</w:t>
            </w:r>
          </w:p>
        </w:tc>
        <w:tc>
          <w:tcPr>
            <w:tcW w:w="2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风险处置模式</w:t>
            </w:r>
          </w:p>
        </w:tc>
        <w:tc>
          <w:tcPr>
            <w:tcW w:w="2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其他补充条件或说明：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none"/>
          <w:lang w:val="en-US" w:eastAsia="zh-CN"/>
        </w:rPr>
        <w:t>备注：以上情况结合实际情况填写完整，并加盖公司公章。</w:t>
      </w:r>
    </w:p>
    <w:p>
      <w:pPr>
        <w:tabs>
          <w:tab w:val="left" w:pos="6888"/>
        </w:tabs>
        <w:bidi w:val="0"/>
        <w:ind w:left="210" w:hanging="210" w:hangingChars="10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888"/>
        </w:tabs>
        <w:bidi w:val="0"/>
        <w:ind w:left="210" w:hanging="210" w:hangingChars="10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888"/>
        </w:tabs>
        <w:bidi w:val="0"/>
        <w:ind w:left="210" w:hanging="210" w:hangingChars="10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888"/>
        </w:tabs>
        <w:bidi w:val="0"/>
        <w:ind w:left="210" w:hanging="210" w:hangingChars="100"/>
        <w:jc w:val="both"/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代理商（盖章）：                                             时间：   年   月   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jRjYThmMmQwNzhmYzVmMTY2ZTA5ODE5ZjU0NmIifQ=="/>
  </w:docVars>
  <w:rsids>
    <w:rsidRoot w:val="159A0721"/>
    <w:rsid w:val="159A0721"/>
    <w:rsid w:val="1D883FEC"/>
    <w:rsid w:val="362E5324"/>
    <w:rsid w:val="4CE21D0A"/>
    <w:rsid w:val="6C2C2DFB"/>
    <w:rsid w:val="6CC2379D"/>
    <w:rsid w:val="709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2023-11-28T07:01:00Z</dcterms:created>
  <dc:creator>至诚融资担保</dc:creator>
  <cp:lastModifiedBy>邬佳义</cp:lastModifiedBy>
  <cp:lastPrinted>2023-12-26T07:32:00Z</cp:lastPrinted>
  <dcterms:modified xsi:type="dcterms:W3CDTF">2024-03-05T01:58:55Z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C90482034A4F46ABA5D28CF7DFBD46B5_13</vt:lpwstr>
  </property>
</Properties>
</file>